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机械原理  下</w:t>
      </w:r>
    </w:p>
    <w:p>
      <w:r>
        <w:t>作者:И.И.阿尔托包列夫斯基著；樊大钧，李佑华，徐灏译</w:t>
      </w:r>
    </w:p>
    <w:p>
      <w:r>
        <w:t>出版社:北京：高等教育出版社</w:t>
      </w:r>
    </w:p>
    <w:p>
      <w:r>
        <w:t>出版日期：1956.03</w:t>
      </w:r>
    </w:p>
    <w:p>
      <w:r>
        <w:t>总页数：703</w:t>
      </w:r>
    </w:p>
    <w:p>
      <w:r>
        <w:t>更多请访问教客网:www.jiaokey.com</w:t>
      </w:r>
    </w:p>
    <w:p>
      <w:r>
        <w:t>高等学校教学用书  机械原理  下评论地址：https://www.jiaokey.com/book/detail/80406263.html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