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民国怪状大观  中</w:t>
      </w:r>
    </w:p>
    <w:p>
      <w:r>
        <w:rPr>
          <w:rFonts w:ascii="宋体" w:hAnsi="宋体" w:eastAsia="宋体"/>
          <w:sz w:val="24"/>
        </w:rPr>
        <w:t>薛暮冬，蔡长河，蒋家举，王钦祥，辜庆志，贾佳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民国怪状大观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薛暮冬，蔡长河，蒋家举，王钦祥，辜庆志，贾佳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本书出售、求购地址：https://www.jiaokey.com/book/detail/80406191.html</w:t>
      </w:r>
    </w:p>
    <w:p>
      <w:r>
        <w:t>更多相关图书推荐：https://www.jiaokey.com</w:t>
      </w:r>
    </w:p>
    <w:p>
      <w:r>
        <w:t>薛暮冬，蔡长河，蒋家举，王钦祥，辜庆志，贾佳 其他作品：https://www.jiaokey.com/tag/薛暮冬，蔡长河，蒋家举，王钦祥，辜庆志，贾佳.html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关键词搜索：https://www.jiaokey.com/tag/民国怪状大观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