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中国当代文学史·史料选：1945-1999  下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中国当代文学史·史料选：1945-1999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本书出售、求购地址：https://www.jiaokey.com/book/detail/80403209.html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关键词搜索：https://www.jiaokey.com/tag/中国当代文学史·史料选：1945-1999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