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基础无机化学  下</w:t>
      </w:r>
    </w:p>
    <w:p>
      <w:r>
        <w:rPr>
          <w:rFonts w:ascii="宋体" w:hAnsi="宋体" w:eastAsia="宋体"/>
          <w:sz w:val="24"/>
        </w:rPr>
        <w:t>（美）F.A.科顿，（英）G.威尔金森著；南开大学化学系译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基础无机化学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（美）F.A.科顿，（英）G.威尔金森著；南开大学化学系译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本书出售、求购地址：https://www.jiaokey.com/book/detail/80402572.html</w:t>
      </w:r>
    </w:p>
    <w:p>
      <w:r>
        <w:t>更多相关图书推荐：https://www.jiaokey.com</w:t>
      </w:r>
    </w:p>
    <w:p>
      <w:r>
        <w:t>（美）F.A.科顿，（英）G.威尔金森著；南开大学化学系译 其他作品：https://www.jiaokey.com/tag/（美）F.A.科顿，（英）G.威尔金森著；南开大学化学系译.html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关键词搜索：https://www.jiaokey.com/tag/基础无机化学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