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中国审判方式改革理论问题研究  下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中国审判方式改革理论问题研究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本书出售、求购地址：https://www.jiaokey.com/book/detail/80400444.html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关键词搜索：https://www.jiaokey.com/tag/中国审判方式改革理论问题研究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