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电力安全生产系列画册  口袋书  安全生产红线</w:t>
      </w:r>
    </w:p>
    <w:p>
      <w:r>
        <w:rPr>
          <w:rFonts w:ascii="宋体" w:hAnsi="宋体" w:eastAsia="宋体"/>
          <w:sz w:val="24"/>
        </w:rPr>
        <w:t>《电力安全生产系列画册：口袋书》编写组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电力安全生产系列画册  口袋书  安全生产红线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《电力安全生产系列画册：口袋书》编写组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9787519820022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电工安全</w:t>
            </w:r>
          </w:p>
        </w:tc>
      </w:tr>
    </w:tbl>
    <w:p/>
    <w:p>
      <w:pPr>
        <w:pStyle w:val="Heading1"/>
      </w:pPr>
      <w:r>
        <w:t>图书介绍</w:t>
      </w:r>
    </w:p>
    <w:p>
      <w:r>
        <w:t>电力安全生产系列画册口袋书编写组编著的《安全生产红线》是《电力安全生产系列画册(口袋书)》之一，针对电力基层员工量身定做，内容紧密结合安全工作实际，不以居高临下教育者的姿态，用读者喜闻乐见的语言、生动形象的卡通人物、结合现场的工作实例，巧妙地将安全与日常工作结合在一起。追求“不是我要你安全，而是你自己想安全”的效果。本书主要内容包括安全生产责任人职责、安全生产管理红线、运行人员安全生产红线、设备管理人员安全生产红线、检修人员安全生产红线、高危作业人员安全生产红线、厂内车辆交通作业红线。 本书是开展安全教育培训、增强员工安全意识、切实提高安全技能的教材，也可供电力基层班组安全员及安全监督人员及相关人员学习参考。</w:t>
      </w:r>
    </w:p>
    <w:p/>
    <w:p>
      <w:r>
        <w:t>本书出售、求购地址：https://www.jiaokey.com/book/detail/70001720.html</w:t>
      </w:r>
    </w:p>
    <w:p>
      <w:r>
        <w:t>更多电工安全图书推荐：https://www.jiaokey.com</w:t>
      </w:r>
    </w:p>
    <w:p>
      <w:r>
        <w:t>《电力安全生产系列画册：口袋书》编写组 其他作品：https://www.jiaokey.com/tag/《电力安全生产系列画册：口袋书》编写组.html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关键词搜索：https://www.jiaokey.com/tag/电力安全生产系列画册  口袋书  安全生产红线.html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