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质量体系完善度评价标准  ISO9001：2015(IDT GB/T 19001-2016)实施指南</w:t>
      </w:r>
    </w:p>
    <w:p>
      <w:r>
        <w:rPr>
          <w:rFonts w:ascii="宋体" w:hAnsi="宋体" w:eastAsia="宋体"/>
          <w:sz w:val="24"/>
        </w:rPr>
        <w:t>刘谦主编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质量体系完善度评价标准  ISO9001：2015(IDT GB/T 19001-2016)实施指南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本书出售、求购地址：https://www.jiaokey.com/book/detail/50384899.html</w:t>
      </w:r>
    </w:p>
    <w:p>
      <w:r>
        <w:t>更多相关图书推荐：https://www.jiaokey.com</w:t>
      </w:r>
    </w:p>
    <w:p>
      <w:r>
        <w:t>刘谦主编 其他作品：https://www.jiaokey.com/tag/刘谦主编.html</w:t>
      </w:r>
    </w:p>
    <w:p>
      <w:r>
        <w:t>关键词搜索：https://www.jiaokey.com/tag/质量体系完善度评价标准  ISO9001：2015(IDT GB/T 19001-2016)实施指南.html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