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GB/T17148-1997  idt  ITU-R571-2:1990  模拟声音节目信号的常规测试信号：用于测量节目信道间的干扰</w:t>
      </w:r>
    </w:p>
    <w:p>
      <w:r>
        <w:rPr>
          <w:rFonts w:ascii="宋体" w:hAnsi="宋体" w:eastAsia="宋体"/>
          <w:sz w:val="24"/>
        </w:rPr>
        <w:t>国家技术监督局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GB/T17148-1997  idt  ITU-R571-2:1990  模拟声音节目信号的常规测试信号：用于测量节目信道间的干扰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国家技术监督局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本书出售、求购地址：https://www.jiaokey.com/book/detail/50377135.html</w:t>
      </w:r>
    </w:p>
    <w:p>
      <w:r>
        <w:t>更多相关图书推荐：https://www.jiaokey.com</w:t>
      </w:r>
    </w:p>
    <w:p>
      <w:r>
        <w:t>国家技术监督局 其他作品：https://www.jiaokey.com/tag/国家技术监督局.html</w:t>
      </w:r>
    </w:p>
    <w:p>
      <w:r>
        <w:t>关键词搜索：https://www.jiaokey.com/tag/中华人民共和国国家标准  GB/T17148-1997  idt  ITU-R571-2:1990  模拟声音节目信号的常规测试信号：用于测量节目信道间的干扰.html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