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书名：罗宾斯基础病理学.第9版.影印版=ROBBINS BASIC PATHOLOGY</w:t>
      </w:r>
    </w:p>
    <w:p>
      <w:r>
        <w:t>作者:Vinay Kumar，Abul K. Abbas，Jon C. Aster</w:t>
      </w:r>
    </w:p>
    <w:p>
      <w:r>
        <w:t>出版社:</w:t>
      </w:r>
    </w:p>
    <w:p>
      <w:r>
        <w:t>出版日期：2016.09</w:t>
      </w:r>
    </w:p>
    <w:p>
      <w:r>
        <w:t>总页数：</w:t>
      </w:r>
    </w:p>
    <w:p>
      <w:r>
        <w:t>更多请访问教客网:www.jiaokey.com</w:t>
      </w:r>
    </w:p>
    <w:p>
      <w:r>
        <w:t>罗宾斯基础病理学.第9版.影印版=ROBBINS BASIC PATHOLOGY评论地址：https://www.jiaokey.com/book/detail/41019466.html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