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policy analysis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policy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本书出售、求购地址：https://www.jiaokey.com/book/detail/41019390.html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关键词搜索：https://www.jiaokey.com/tag/Introduction to policy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