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均匀试验设计的理论和应用 = THEORY AND APPLICATION OF UNIFORM EXPERIMENTAL DESIGNS</w:t>
      </w:r>
    </w:p>
    <w:p>
      <w:r>
        <w:rPr>
          <w:rFonts w:ascii="宋体" w:hAnsi="宋体" w:eastAsia="宋体"/>
          <w:sz w:val="24"/>
        </w:rPr>
        <w:t xml:space="preserve"> YONG-DAO ZHOU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均匀试验设计的理论和应用 = THEORY AND APPLICATION OF UNIFORM EXPERIMENTAL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YONG-DAO ZHOU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本书出售、求购地址：https://www.jiaokey.com/book/detail/41019073.html</w:t>
      </w:r>
    </w:p>
    <w:p>
      <w:r>
        <w:t>更多相关图书推荐：https://www.jiaokey.com</w:t>
      </w:r>
    </w:p>
    <w:p>
      <w:r>
        <w:t xml:space="preserve"> YONG-DAO ZHOU 其他作品：https://www.jiaokey.com/tag/ YONG-DAO ZHOU.html</w:t>
      </w:r>
    </w:p>
    <w:p>
      <w:r>
        <w:t>科学出版社 出版图书：https://www.jiaokey.com/tag/科学出版社.html</w:t>
      </w:r>
    </w:p>
    <w:p>
      <w:r>
        <w:t>关键词搜索：https://www.jiaokey.com/tag/均匀试验设计的理论和应用 = THEORY AND APPLICATION OF UNIFORM EXPERIMENTAL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