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муэъIкАлънOгO TEATPA CEPия Ⅳ TOM 60а эолтой век COч.22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муэъIкАлънOгO TEATPA CEPия Ⅳ TOM 60а эолтой век COч.22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муэъIкАлънOгO TEATPA CEPия Ⅳ TOM 60а эолтой век COч.22.html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