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UND CEMBALO BAND Ⅲ DREI SONATEN FUR VIOLINE UND BEZIFFERTEN BAB BWV 1021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UND CEMBALO BAND Ⅲ DREI SONATEN FUR VIOLINE UND BEZIFFERTEN BAB BWV 1021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本书出售、求购地址：https://www.jiaokey.com/book/detail/41015242.html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关键词搜索：https://www.jiaokey.com/tag/SONATEN FUR VIOLINE UND CEMBALO BAND Ⅲ DREI SONATEN FUR VIOLINE UND BEZIFFERTEN BAB BWV 1021.html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