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UND PARTITEN FUR VIOLINE SOLO URTEXT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UND PARTITEN FUR VIOLINE SOLO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本书出售、求购地址：https://www.jiaokey.com/book/detail/41014667.html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关键词搜索：https://www.jiaokey.com/tag/SECHS SONATEN UND PARTITEN FUR VIOLINE SOLO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