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(2) FOR TWO PIANOS FOR DOUBLE EDGE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(2) FOR TWO PIANOS FOR DOUBLE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本书出售、求购地址：https://www.jiaokey.com/book/detail/41014362.html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关键词搜索：https://www.jiaokey.com/tag/TWO (2) FOR TWO PIANOS FOR DOUBLE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