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FLOWER VOICE AND CLOSED PIANO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FLOWER VOICE AND CLOSED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本书出售、求购地址：https://www.jiaokey.com/book/detail/41013527.html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关键词搜索：https://www.jiaokey.com/tag/A FLOWER VOICE AND CLOSED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