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SONATAS FOR VIOLIN AND OBBLIGATO HARPSICHORD BWV 1014-1019 Ⅱ: SONATAS Ⅳ-Ⅵ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SONATAS FOR VIOLIN AND OBBLIGATO HARPSICHORD BWV 1014-1019 Ⅱ: SONATAS Ⅳ-Ⅵ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本书出售、求购地址：https://www.jiaokey.com/book/detail/41012877.html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关键词搜索：https://www.jiaokey.com/tag/SIX SONATAS FOR VIOLIN AND OBBLIGATO HARPSICHORD BWV 1014-1019 Ⅱ: SONATAS Ⅳ-Ⅵ.html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