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ZU ZWEI HANDEN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ZU ZWEI HANDEN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本书出售、求购地址：https://www.jiaokey.com/book/detail/41012535.html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关键词搜索：https://www.jiaokey.com/tag/SONATEN FUR KLAVIER ZU ZWEI HANDEN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