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Ⅵ CONCERTI MIT ORGELLEIERN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Ⅵ CONCERTI MIT ORGELLEIERN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本书出售、求购地址：https://www.jiaokey.com/book/detail/41012105.html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Ⅵ CONCERTI MIT ORGELLEIERN.html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