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Ⅲ LIEDER OP.37-OP.80 TIEFE STIMME/LOW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Ⅲ LIEDER OP.37-OP.80 TIEFE STIMME/LOW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本书出售、求购地址：https://www.jiaokey.com/book/detail/41011959.html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NEUE AUSGABE/BAND Ⅲ LIEDER OP.37-OP.80 TIEFE STIMME/LOW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