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VIOLINE SOLO OPUS 27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VIOLINE SOLO OPUS 27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本书出售、求购地址：https://www.jiaokey.com/book/detail/41011848.html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关键词搜索：https://www.jiaokey.com/tag/SECHS SONATEN FUR VIOLINE SOLO OPUS 27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