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WOHLTEMPERIERTE KLAVIER TEIL Ⅰ STUDIEN-EDITION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WOHLTEMPERIERTE KLAVIER TEIL Ⅰ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本书出售、求购地址：https://www.jiaokey.com/book/detail/41011834.html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关键词搜索：https://www.jiaokey.com/tag/DAS WOHLTEMPERIERTE KLAVIER TEIL Ⅰ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