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PARTITURA FULL SCORE RIGOLETTO MELODRAMMA IN TRE ATTI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PARTITURA FULL SCORE RIGOLETTO MELODRAMMA IN TRE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本书出售、求购地址：https://www.jiaokey.com/book/detail/41011713.html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关键词搜索：https://www.jiaokey.com/tag/PARTITURA FULL SCORE RIGOLETTO MELODRAMMA IN TRE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