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SCALA DI SETA(THE SILKEN LADDER)</w:t>
      </w:r>
    </w:p>
    <w:p>
      <w:r>
        <w:rPr>
          <w:rFonts w:ascii="宋体" w:hAnsi="宋体" w:eastAsia="宋体"/>
          <w:sz w:val="24"/>
        </w:rPr>
        <w:t>GIOACHINO ROSSINI GIUSEPPE FOPPA ANDERS WIKLUND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SCALA DI SETA(THE SILKEN LADDER)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GIUSEPPE FOPPA ANDERS WIKLUND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本书出售、求购地址：https://www.jiaokey.com/book/detail/41011682.html</w:t>
      </w:r>
    </w:p>
    <w:p>
      <w:r>
        <w:t>更多相关图书推荐：https://www.jiaokey.com</w:t>
      </w:r>
    </w:p>
    <w:p>
      <w:r>
        <w:t>GIOACHINO ROSSINI GIUSEPPE FOPPA ANDERS WIKLUND 其他作品：https://www.jiaokey.com/tag/GIOACHINO ROSSINI GIUSEPPE FOPPA ANDERS WIKLUND.html</w:t>
      </w:r>
    </w:p>
    <w:p>
      <w:r>
        <w:t>RICORDI 出版图书：https://www.jiaokey.com/tag/RICORDI.html</w:t>
      </w:r>
    </w:p>
    <w:p>
      <w:r>
        <w:t>关键词搜索：https://www.jiaokey.com/tag/OPERA VOCAL SCORE SERIES LA SCALA DI SETA(THE SILKEN LADDER).html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