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35 FESTMUSIKEN FUR DIE FURSTENHAUSER VON VEIMAR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35 FESTMUSIKEN FUR DIE FURSTENHAUSER VON VEIMAR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本书出售、求购地址：https://www.jiaokey.com/book/detail/41011252.html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35 FESTMUSIKEN FUR DIE FURSTENHAUSER VON VEIMAR.html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