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23 OFFIZIEN UND MESSPROPRIEN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23 OFFIZIEN UND MESSPROPRIEN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本书出售、求购地址：https://www.jiaokey.com/book/detail/41011248.html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23 OFFIZIEN UND MESSPROPRIEN.html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