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IX SECHS SUITEN FUR QUERFLOTE VIOLINE UND BASSO CONTINUO QUERFLOTE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IX SECHS SUITEN FUR QUERFLOTE VIOLINE UND BASSO CONTINUO QUERFLOTE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本书出售、求购地址：https://www.jiaokey.com/book/detail/41011191.html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关键词搜索：https://www.jiaokey.com/tag/MUSIKALISCHE WERKE BAND IX SECHS SUITEN FUR QUERFLOTE VIOLINE UND BASSO CONTINUO QUERFLOTE.html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