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SONATEN FUR ZWEI VIOLINEN UND BASSO CONTINUO OPUS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SONATEN FUR ZWEI VIOLINEN UND BASSO CONTINUO OPUS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本书出售、求购地址：https://www.jiaokey.com/book/detail/41011101.html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关键词搜索：https://www.jiaokey.com/tag/SIEBEN SONATEN FUR ZWEI VIOLINEN UND BASSO CONTINUO OPUS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