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12: KASSATIONEN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12: KASSATIONEN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12: KASSATIONEN.html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