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12: KASSATIONEN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12: KASSATIONEN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本书出售、求购地址：https://www.jiaokey.com/book/detail/41011037.html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Ⅳ ORCHESTERWERKE WERKGRUPPE 12: KASSATIONEN.html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