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TAMERLANO DRAMMA PER MUSICA IN TRE ATTI HWV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TAMERLANO DRAMMA PER MUSICA IN TRE ATTI HWV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本书出售、求购地址：https://www.jiaokey.com/book/detail/41011032.html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关键词搜索：https://www.jiaokey.com/tag/TAMERLANO DRAMMA PER MUSICA IN TRE ATTI HWV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