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WERKE ABTEILUNG Ⅳ: FRANZOSISCHE KOMISCHE OPERN BAND 6 LE CADI DUPE DER BETROGENE CADI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WERKE ABTEILUNG Ⅳ: FRANZOSISCHE KOMISCHE OPERN BAND 6 LE CADI DUPE DER BETROGENE CADI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本书出售、求购地址：https://www.jiaokey.com/book/detail/41010989.html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关键词搜索：https://www.jiaokey.com/tag/SAMTLICHE WERKE ABTEILUNG Ⅳ: FRANZOSISCHE KOMISCHE OPERN BAND 6 LE CADI DUPE DER BETROGENE CADI.html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