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 TRAGEDIA LIRICA IN TWO ACTS/VIOLIN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 TRAGEDIA LIRICA IN TWO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 TRAGEDIA LIRICA IN TWO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