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lie about aid Development and the messy politics of change</w:t>
      </w:r>
    </w:p>
    <w:p>
      <w:r>
        <w:rPr>
          <w:rFonts w:ascii="宋体" w:hAnsi="宋体" w:eastAsia="宋体"/>
          <w:sz w:val="24"/>
        </w:rPr>
        <w:t>Pablo Yanguas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lie about aid Development and the messy politics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Yanguas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本书出售、求购地址：https://www.jiaokey.com/book/detail/41005697.html</w:t>
      </w:r>
    </w:p>
    <w:p>
      <w:r>
        <w:t>更多相关图书推荐：https://www.jiaokey.com</w:t>
      </w:r>
    </w:p>
    <w:p>
      <w:r>
        <w:t>Pablo Yanguas 其他作品：https://www.jiaokey.com/tag/Pablo Yanguas.html</w:t>
      </w:r>
    </w:p>
    <w:p>
      <w:r>
        <w:t>Zed Books Ltd 出版图书：https://www.jiaokey.com/tag/Zed Books Ltd.html</w:t>
      </w:r>
    </w:p>
    <w:p>
      <w:r>
        <w:t>关键词搜索：https://www.jiaokey.com/tag/Why we lie about aid Development and the messy politics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