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Maximizing Information System Availability Through Bayesian Belief Network Approaches</w:t>
      </w:r>
    </w:p>
    <w:p>
      <w:r>
        <w:rPr>
          <w:rFonts w:ascii="宋体" w:hAnsi="宋体" w:eastAsia="宋体"/>
          <w:sz w:val="24"/>
        </w:rPr>
        <w:t>Semir Ibrahimovic; Lejla Turulja; Nijaz Bajgoric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Maximizing Information System Availability Through Bayesian Belief Network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Semir Ibrahimovic; Lejla Turulja; Nijaz Bajgoric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本书出售、求购地址：https://www.jiaokey.com/book/detail/41005209.html</w:t>
      </w:r>
    </w:p>
    <w:p>
      <w:r>
        <w:t>更多相关图书推荐：https://www.jiaokey.com</w:t>
      </w:r>
    </w:p>
    <w:p>
      <w:r>
        <w:t>Semir Ibrahimovic; Lejla Turulja; Nijaz Bajgoric 其他作品：https://www.jiaokey.com/tag/Semir Ibrahimovic; Lejla Turulja; Nijaz Bajgoric.html</w:t>
      </w:r>
    </w:p>
    <w:p>
      <w:r>
        <w:t>IGI Global 出版图书：https://www.jiaokey.com/tag/IGI Global.html</w:t>
      </w:r>
    </w:p>
    <w:p>
      <w:r>
        <w:t>关键词搜索：https://www.jiaokey.com/tag/Maximizing Information System Availability Through Bayesian Belief Network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