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and empirical study of corporate social sustainability for Chinese companies = 中国企业可持续经营的理论与实证研究</w:t>
      </w:r>
    </w:p>
    <w:p>
      <w:r>
        <w:rPr>
          <w:rFonts w:ascii="宋体" w:hAnsi="宋体" w:eastAsia="宋体"/>
          <w:sz w:val="24"/>
        </w:rPr>
        <w:t>于艳妮著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and empirical study of corporate social sustainability for Chinese companies = 中国企业可持续经营的理论与实证研究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于艳妮著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本书出售、求购地址：https://www.jiaokey.com/book/detail/41001030.html</w:t>
      </w:r>
    </w:p>
    <w:p>
      <w:r>
        <w:t>更多相关图书推荐：https://www.jiaokey.com</w:t>
      </w:r>
    </w:p>
    <w:p>
      <w:r>
        <w:t>于艳妮著 其他作品：https://www.jiaokey.com/tag/于艳妮著.html</w:t>
      </w:r>
    </w:p>
    <w:p>
      <w:r>
        <w:t>关键词搜索：https://www.jiaokey.com/tag/Theoretical and empirical study of corporate social sustainability for Chinese companies = 中国企业可持续经营的理论与实证研究.html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