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multifunctional approach to the semantics of function words = 功能词的多元语义功能研究</w:t>
      </w:r>
    </w:p>
    <w:p>
      <w:r>
        <w:rPr>
          <w:rFonts w:ascii="宋体" w:hAnsi="宋体" w:eastAsia="宋体"/>
          <w:sz w:val="24"/>
        </w:rPr>
        <w:t>高彦梅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multifunctional approach to the semantics of function words = 功能词的多元语义功能研究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本书出售、求购地址：https://www.jiaokey.com/book/detail/40996768.html</w:t>
      </w:r>
    </w:p>
    <w:p>
      <w:r>
        <w:t>更多相关图书推荐：https://www.jiaokey.com</w:t>
      </w:r>
    </w:p>
    <w:p>
      <w:r>
        <w:t>高彦梅 其他作品：https://www.jiaokey.com/tag/高彦梅.html</w:t>
      </w:r>
    </w:p>
    <w:p>
      <w:r>
        <w:t>北京大学出版社 出版图书：https://www.jiaokey.com/tag/北京大学出版社.html</w:t>
      </w:r>
    </w:p>
    <w:p>
      <w:r>
        <w:t>关键词搜索：https://www.jiaokey.com/tag/A multifunctional approach to the semantics of function words = 功能词的多元语义功能研究.html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