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psychological and cognitive exploration of the mechanism of semantic transfer = 语义迁移机制的心理认知研究</w:t>
      </w:r>
    </w:p>
    <w:p>
      <w:r>
        <w:rPr>
          <w:rFonts w:ascii="宋体" w:hAnsi="宋体" w:eastAsia="宋体"/>
          <w:sz w:val="24"/>
        </w:rPr>
        <w:t>姜孟著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psychological and cognitive exploration of the mechanism of semantic transfer = 语义迁移机制的心理认知研究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本书出售、求购地址：https://www.jiaokey.com/book/detail/40993297.html</w:t>
      </w:r>
    </w:p>
    <w:p>
      <w:r>
        <w:t>更多相关图书推荐：https://www.jiaokey.com</w:t>
      </w:r>
    </w:p>
    <w:p>
      <w:r>
        <w:t>姜孟著 其他作品：https://www.jiaokey.com/tag/姜孟著.html</w:t>
      </w:r>
    </w:p>
    <w:p>
      <w:r>
        <w:t>四川大学出版社 出版图书：https://www.jiaokey.com/tag/四川大学出版社.html</w:t>
      </w:r>
    </w:p>
    <w:p>
      <w:r>
        <w:t>关键词搜索：https://www.jiaokey.com/tag/A psychological and cognitive exploration of the mechanism of semantic transfer = 语义迁移机制的心理认知研究.html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