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TRIMMING MINIATURIZATION AND IDEALITY VIA CONVOLUTION TECHNIQUE OF TRIZ AGUIDE TO LEAN AND HIGH-LEVEL INVENTIVE DESIGN</w:t>
      </w:r>
    </w:p>
    <w:p>
      <w:r>
        <w:rPr>
          <w:rFonts w:ascii="宋体" w:hAnsi="宋体" w:eastAsia="宋体"/>
          <w:sz w:val="24"/>
        </w:rPr>
        <w:t xml:space="preserve"> YURI SALAMATOV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TRIMMING MINIATURIZATION AND IDEALITY VIA CONVOLUTION TECHNIQUE OF TRIZ AGUIDE TO LEAN AND HIGH-LEVEL INVENTIVE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YURI SALAMATOV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本书出售、求购地址：https://www.jiaokey.com/book/detail/40989444.html</w:t>
      </w:r>
    </w:p>
    <w:p>
      <w:r>
        <w:t>更多相关图书推荐：https://www.jiaokey.com</w:t>
      </w:r>
    </w:p>
    <w:p>
      <w:r>
        <w:t xml:space="preserve"> YURI SALAMATOV 其他作品：https://www.jiaokey.com/tag/ YURI SALAMATOV.html</w:t>
      </w:r>
    </w:p>
    <w:p>
      <w:r>
        <w:t>SPRINGER 出版图书：https://www.jiaokey.com/tag/SPRINGER.html</w:t>
      </w:r>
    </w:p>
    <w:p>
      <w:r>
        <w:t>关键词搜索：https://www.jiaokey.com/tag/TRIMMING MINIATURIZATION AND IDEALITY VIA CONVOLUTION TECHNIQUE OF TRIZ AGUIDE TO LEAN AND HIGH-LEVEL INVENTIVE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