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AN OPERA IN FOUR ACTS/ACTS III-IV/FULL SCORE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AN OPERA IN FOUR ACTS/ACTS III-IV/FULL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AN OPERA IN FOUR ACTS/ACTS III-IV/FULL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