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ACTS/ACT II/FULL SCORE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ACTS/ACT II/FULL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ACTS/ACT II/FULL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