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機関科 四級試験問題解答集 (昭和58年7月-昭和59年6月) 60年版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機関科 四級試験問題解答集 (昭和58年7月-昭和59年6月) 60年版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本书出售、求购地址：https://www.jiaokey.com/book/detail/40984133.html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关键词搜索：https://www.jiaokey.com/tag/機関科 四級試験問題解答集 (昭和58年7月-昭和59年6月) 60年版.html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