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corpus-based analysis of the use of lexical chunks by Chinese advanced EFL learners = 基于语料库的中国高级英语学习者词块使用研究</w:t>
      </w:r>
    </w:p>
    <w:p>
      <w:r>
        <w:rPr>
          <w:rFonts w:ascii="宋体" w:hAnsi="宋体" w:eastAsia="宋体"/>
          <w:sz w:val="24"/>
        </w:rPr>
        <w:t>张霞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corpus-based analysis of the use of lexical chunks by Chinese advanced EFL learners = 基于语料库的中国高级英语学习者词块使用研究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本书出售、求购地址：https://www.jiaokey.com/book/detail/40981229.html</w:t>
      </w:r>
    </w:p>
    <w:p>
      <w:r>
        <w:t>更多相关图书推荐：https://www.jiaokey.com</w:t>
      </w:r>
    </w:p>
    <w:p>
      <w:r>
        <w:t>张霞 其他作品：https://www.jiaokey.com/tag/张霞.html</w:t>
      </w:r>
    </w:p>
    <w:p>
      <w:r>
        <w:t>科学出版社 出版图书：https://www.jiaokey.com/tag/科学出版社.html</w:t>
      </w:r>
    </w:p>
    <w:p>
      <w:r>
        <w:t>关键词搜索：https://www.jiaokey.com/tag/A corpus-based analysis of the use of lexical chunks by Chinese advanced EFL learners = 基于语料库的中国高级英语学习者词块使用研究.html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