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as learners : critical discourse on challenges and opportunities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as learners : critical discourse on challenges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本书出售、求购地址：https://www.jiaokey.com/book/detail/40978926.html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关键词搜索：https://www.jiaokey.com/tag/Teachers as learners : critical discourse on challenges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