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Violoncelle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Violoncelle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 pour Violoncelle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