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violoncello und basso continuo RV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violoncello und basso continuo RV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关键词搜索：https://www.jiaokey.com/tag/Sechs sonaten fur violoncello und basso continuo RV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