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2 Klaviere zu 4 Handen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2 Klaviere zu 4 Handen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本书出售、求购地址：https://www.jiaokey.com/book/detail/40976844.html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关键词搜索：https://www.jiaokey.com/tag/Sonaten 2 Klaviere zu 4 Handen.html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