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Violoncello and Basso continuo A major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Violoncello and Basso continuo A major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本书出售、求购地址：https://www.jiaokey.com/book/detail/40975688.html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关键词搜索：https://www.jiaokey.com/tag/Sonata for Violoncello and Basso continuo A major.html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