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 zwei violoncelli for two violoncellos pour deux violoncelles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 zwei violoncelli for two violoncellos pour deux violoncelles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本书出售、求购地址：https://www.jiaokey.com/book/detail/40975377.html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关键词搜索：https://www.jiaokey.com/tag/fur zwei violoncelli for two violoncellos pour deux violoncelles.html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