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调和测度 几何与分析的观点 = HARMONIC MEASURE GEOMETRIC AND ANALYTIC POINTS OF VIEW</w:t>
      </w:r>
    </w:p>
    <w:p>
      <w:r>
        <w:rPr>
          <w:rFonts w:ascii="宋体" w:hAnsi="宋体" w:eastAsia="宋体"/>
          <w:sz w:val="24"/>
        </w:rPr>
        <w:t xml:space="preserve"> LOREDANA LANZANI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调和测度 几何与分析的观点 = HARMONIC MEASURE GEOMETRIC AND ANALYTIC POINTS OF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LOREDANA LANZANI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本书出售、求购地址：https://www.jiaokey.com/book/detail/40970117.html</w:t>
      </w:r>
    </w:p>
    <w:p>
      <w:r>
        <w:t>更多相关图书推荐：https://www.jiaokey.com</w:t>
      </w:r>
    </w:p>
    <w:p>
      <w:r>
        <w:t xml:space="preserve"> LOREDANA LANZANI 其他作品：https://www.jiaokey.com/tag/ LOREDANA LANZANI.html</w:t>
      </w:r>
    </w:p>
    <w:p>
      <w:r>
        <w:t>高等教育出版社 出版图书：https://www.jiaokey.com/tag/高等教育出版社.html</w:t>
      </w:r>
    </w:p>
    <w:p>
      <w:r>
        <w:t>关键词搜索：https://www.jiaokey.com/tag/调和测度 几何与分析的观点 = HARMONIC MEASURE GEOMETRIC AND ANALYTIC POINTS OF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